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11" w:rsidRDefault="00046511" w:rsidP="00046511">
      <w:pPr>
        <w:shd w:val="clear" w:color="auto" w:fill="FFFFFF"/>
        <w:spacing w:line="240" w:lineRule="auto"/>
        <w:jc w:val="center"/>
        <w:rPr>
          <w:rFonts w:ascii="Times New Roman" w:eastAsia="Times New Roman" w:hAnsi="Times New Roman" w:cs="Times New Roman"/>
          <w:b/>
          <w:spacing w:val="-10"/>
          <w:sz w:val="28"/>
          <w:szCs w:val="28"/>
        </w:rPr>
      </w:pPr>
      <w:r w:rsidRPr="00046511">
        <w:rPr>
          <w:rFonts w:ascii="Times New Roman" w:eastAsia="Times New Roman" w:hAnsi="Times New Roman" w:cs="Times New Roman"/>
          <w:b/>
          <w:spacing w:val="-10"/>
          <w:sz w:val="28"/>
          <w:szCs w:val="28"/>
        </w:rPr>
        <w:t>ПОЯСНИТЕЛЬНАЯ ЗАПИСКА</w:t>
      </w:r>
    </w:p>
    <w:p w:rsidR="00FA7C94" w:rsidRPr="00046511" w:rsidRDefault="00FA7C94" w:rsidP="00046511">
      <w:pPr>
        <w:shd w:val="clear" w:color="auto" w:fill="FFFFFF"/>
        <w:spacing w:line="240" w:lineRule="auto"/>
        <w:jc w:val="center"/>
        <w:rPr>
          <w:rFonts w:ascii="Times New Roman" w:eastAsia="Times New Roman" w:hAnsi="Times New Roman" w:cs="Times New Roman"/>
          <w:b/>
          <w:spacing w:val="-10"/>
          <w:sz w:val="28"/>
          <w:szCs w:val="28"/>
        </w:rPr>
      </w:pPr>
      <w:bookmarkStart w:id="0" w:name="_GoBack"/>
      <w:bookmarkEnd w:id="0"/>
    </w:p>
    <w:p w:rsidR="00046511" w:rsidRPr="00046511" w:rsidRDefault="00046511" w:rsidP="00046511">
      <w:pPr>
        <w:shd w:val="clear" w:color="auto" w:fill="FFFFFF"/>
        <w:spacing w:line="240" w:lineRule="auto"/>
        <w:jc w:val="center"/>
        <w:rPr>
          <w:rFonts w:ascii="Times New Roman" w:eastAsia="Times New Roman" w:hAnsi="Times New Roman" w:cs="Times New Roman"/>
          <w:b/>
          <w:sz w:val="28"/>
          <w:szCs w:val="28"/>
        </w:rPr>
      </w:pPr>
      <w:r w:rsidRPr="00046511">
        <w:rPr>
          <w:rFonts w:ascii="Times New Roman" w:eastAsia="Times New Roman" w:hAnsi="Times New Roman" w:cs="Times New Roman"/>
          <w:b/>
          <w:spacing w:val="-10"/>
          <w:sz w:val="28"/>
          <w:szCs w:val="28"/>
        </w:rPr>
        <w:t>к проекту</w:t>
      </w:r>
      <w:r w:rsidRPr="00046511">
        <w:rPr>
          <w:rFonts w:ascii="Times New Roman" w:eastAsia="Times New Roman" w:hAnsi="Times New Roman" w:cs="Times New Roman"/>
          <w:b/>
          <w:sz w:val="28"/>
          <w:szCs w:val="28"/>
        </w:rPr>
        <w:t xml:space="preserve"> федерального закона «О внесении изменений </w:t>
      </w:r>
    </w:p>
    <w:p w:rsidR="00046511" w:rsidRPr="00046511" w:rsidRDefault="00046511" w:rsidP="00046511">
      <w:pPr>
        <w:shd w:val="clear" w:color="auto" w:fill="FFFFFF"/>
        <w:spacing w:line="240" w:lineRule="auto"/>
        <w:jc w:val="center"/>
        <w:rPr>
          <w:rFonts w:ascii="Times New Roman" w:eastAsia="Times New Roman" w:hAnsi="Times New Roman" w:cs="Times New Roman"/>
          <w:b/>
          <w:spacing w:val="-10"/>
          <w:sz w:val="28"/>
          <w:szCs w:val="28"/>
        </w:rPr>
      </w:pPr>
      <w:r w:rsidRPr="00046511">
        <w:rPr>
          <w:rFonts w:ascii="Times New Roman" w:eastAsia="Times New Roman" w:hAnsi="Times New Roman" w:cs="Times New Roman"/>
          <w:b/>
          <w:sz w:val="28"/>
          <w:szCs w:val="28"/>
        </w:rPr>
        <w:t>в Жилищный кодекс Российской Федерации»</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r w:rsidRPr="00046511">
        <w:rPr>
          <w:rFonts w:ascii="Times New Roman" w:eastAsia="Times New Roman" w:hAnsi="Times New Roman" w:cs="Arial"/>
          <w:bCs/>
          <w:sz w:val="28"/>
          <w:szCs w:val="28"/>
          <w:lang w:eastAsia="ru-RU"/>
        </w:rPr>
        <w:t>Проект федерального закона «О внесении изменений в Жилищный кодекс Российской Федерации» (далее – проект) разработан в целях устранения трудновыполнимых условий осуществления реконструкции, перепланировки и (или) переустройства помещений, расположенных в многоквартирных жилых домах (МКД).</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r w:rsidRPr="00046511">
        <w:rPr>
          <w:rFonts w:ascii="Times New Roman" w:eastAsia="Times New Roman" w:hAnsi="Times New Roman" w:cs="Arial"/>
          <w:bCs/>
          <w:sz w:val="28"/>
          <w:szCs w:val="28"/>
          <w:lang w:eastAsia="ru-RU"/>
        </w:rPr>
        <w:t>На данный момент, действующее регулирование фактически делает невозможным реконструкцию, переустройство и (или) перепланировку зданий, помещений, которые требуют присоединения части общего имущества в многоквартирном доме, так как такие действия требуют получения согласия всех (100 %) собственников помещений в многоквартирном доме (часть 3 статьи 36 и часть 2 статьи 40 Жилищного кодекса Российской Федерации).</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Times New Roman"/>
          <w:bCs/>
          <w:sz w:val="28"/>
          <w:szCs w:val="28"/>
          <w:lang w:eastAsia="ru-RU"/>
        </w:rPr>
      </w:pPr>
      <w:r w:rsidRPr="00046511">
        <w:rPr>
          <w:rFonts w:ascii="Times New Roman" w:eastAsia="Times New Roman" w:hAnsi="Times New Roman" w:cs="Arial"/>
          <w:bCs/>
          <w:sz w:val="28"/>
          <w:szCs w:val="28"/>
          <w:lang w:eastAsia="ru-RU"/>
        </w:rPr>
        <w:t xml:space="preserve">Так, например, все фасады, балконы, земельные участки на которых расположены многоквартирные дома относятся к общей собственности многоквартирного дома. Действующие нормы жилищного законодательства </w:t>
      </w:r>
      <w:r w:rsidRPr="00046511">
        <w:rPr>
          <w:rFonts w:ascii="Times New Roman" w:eastAsia="Times New Roman" w:hAnsi="Times New Roman" w:cs="Times New Roman"/>
          <w:bCs/>
          <w:sz w:val="28"/>
          <w:szCs w:val="28"/>
          <w:lang w:eastAsia="ru-RU"/>
        </w:rPr>
        <w:t xml:space="preserve">не позволяют без согласия всех собственников МКД переустраивать указанные объекты с учетом современных требований и потребностей. </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Times New Roman"/>
          <w:bCs/>
          <w:sz w:val="28"/>
          <w:szCs w:val="28"/>
          <w:lang w:eastAsia="ru-RU"/>
        </w:rPr>
      </w:pPr>
      <w:r w:rsidRPr="00046511">
        <w:rPr>
          <w:rFonts w:ascii="Times New Roman" w:eastAsia="Times New Roman" w:hAnsi="Times New Roman" w:cs="Times New Roman"/>
          <w:bCs/>
          <w:sz w:val="28"/>
          <w:szCs w:val="28"/>
          <w:lang w:eastAsia="ru-RU"/>
        </w:rPr>
        <w:t>Учитывая, что понятие «присоединение части общего имущества» не является конкретизированным, в правоприменительной практике указанные положения применяются к правоотношениям со значительной степенью дискреции, а в отдельных случаях создают возможности для необоснованного, намеренного злоупотребления правом (например, установка козырька (навеса) на фасаде здания трактуется на практике как уменьшение общего имущества на размер площади примыкания козырька к фасаду, изменение порядка использования придомовой территории при оборудовании отдельного входа в МКД или возведения устройств для маломобильных групп граждан, влекущее изменение объекта и режима пользования частью земельного участка, занимаемого МКД и относящегося к общей долевой собственности собственников помещений, или расширение входного проёма (входа) в МКД путем разрушения части внешней стены МКД, являющейся ограждающей несущей конструкцией, относящейся к общей долевой собственности, также требует согласия всех собственников).</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r w:rsidRPr="00046511">
        <w:rPr>
          <w:rFonts w:ascii="Times New Roman" w:eastAsia="Times New Roman" w:hAnsi="Times New Roman" w:cs="Times New Roman"/>
          <w:bCs/>
          <w:sz w:val="28"/>
          <w:szCs w:val="28"/>
          <w:lang w:eastAsia="ru-RU"/>
        </w:rPr>
        <w:t>В настоящее время под угрозой невозможности выполнения оказались отдельные цели и задачи государственных и муниципальных программ, а также иных нормативных правовых актов, направленных на формирование комфортной городской среды, исполнение</w:t>
      </w:r>
      <w:r w:rsidRPr="00046511">
        <w:rPr>
          <w:rFonts w:ascii="Times New Roman" w:eastAsia="Times New Roman" w:hAnsi="Times New Roman" w:cs="Arial"/>
          <w:bCs/>
          <w:sz w:val="28"/>
          <w:szCs w:val="28"/>
          <w:lang w:eastAsia="ru-RU"/>
        </w:rPr>
        <w:t xml:space="preserve"> которых связано с необходимостью реконструкции или переустройства фасадов, входных групп, и тому подобных объектов, которые хотя и относятся к общему имуществу собственников многоквартирных жилых домов, но также и участвуют в формировании внешнего архитектурного облика и комфортной городской среды.</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r w:rsidRPr="00046511">
        <w:rPr>
          <w:rFonts w:ascii="Times New Roman" w:eastAsia="Times New Roman" w:hAnsi="Times New Roman" w:cs="Arial"/>
          <w:bCs/>
          <w:sz w:val="28"/>
          <w:szCs w:val="28"/>
          <w:lang w:eastAsia="ru-RU"/>
        </w:rPr>
        <w:lastRenderedPageBreak/>
        <w:t>Также существующее регулирование создает трудновыполнимые условия для реализации мероприятий, направленных на создание комфортной среды для маломобильных групп населения, при возникновении необходимости устройства технических конструкций с присоединением их к МКД или на его земельном участке, либо в помещениях, относящихся к общему имуществу.</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r w:rsidRPr="00046511">
        <w:rPr>
          <w:rFonts w:ascii="Times New Roman" w:eastAsia="Times New Roman" w:hAnsi="Times New Roman" w:cs="Arial"/>
          <w:bCs/>
          <w:sz w:val="28"/>
          <w:szCs w:val="28"/>
          <w:lang w:eastAsia="ru-RU"/>
        </w:rPr>
        <w:t>Кроме того, ситуация такова, что в отдельных случаях невозможно выполнить действия, которые напрямую предписаны к выполнению федеральным законодательством, например</w:t>
      </w:r>
      <w:r>
        <w:rPr>
          <w:rFonts w:ascii="Times New Roman" w:eastAsia="Times New Roman" w:hAnsi="Times New Roman" w:cs="Arial"/>
          <w:bCs/>
          <w:sz w:val="28"/>
          <w:szCs w:val="28"/>
          <w:lang w:eastAsia="ru-RU"/>
        </w:rPr>
        <w:t>,</w:t>
      </w:r>
      <w:r w:rsidRPr="00046511">
        <w:rPr>
          <w:rFonts w:ascii="Times New Roman" w:eastAsia="Times New Roman" w:hAnsi="Times New Roman" w:cs="Arial"/>
          <w:bCs/>
          <w:sz w:val="28"/>
          <w:szCs w:val="28"/>
          <w:lang w:eastAsia="ru-RU"/>
        </w:rPr>
        <w:t xml:space="preserve"> сделать пандус для инвалидов, или расширить дверной проем, в случаях, когда этого требуют требования пожарной безопасности.</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r w:rsidRPr="00046511">
        <w:rPr>
          <w:rFonts w:ascii="Times New Roman" w:eastAsia="Times New Roman" w:hAnsi="Times New Roman" w:cs="Arial"/>
          <w:bCs/>
          <w:sz w:val="28"/>
          <w:szCs w:val="28"/>
          <w:lang w:eastAsia="ru-RU"/>
        </w:rPr>
        <w:t xml:space="preserve">Также реконструкцию, переустройство и (или) перепланировку зданий, помещений, которые требуют присоединения части общего имущества в МКД, невозможно выполнить без согласия всех собственников помещений МКД, даже если этого требуют интересы личной безопасности граждан, сохранения объектов культурного наследия (например, когда дом является объектом культурного наследия) или эти требования отражены </w:t>
      </w:r>
      <w:proofErr w:type="gramStart"/>
      <w:r w:rsidRPr="00046511">
        <w:rPr>
          <w:rFonts w:ascii="Times New Roman" w:eastAsia="Times New Roman" w:hAnsi="Times New Roman" w:cs="Arial"/>
          <w:bCs/>
          <w:sz w:val="28"/>
          <w:szCs w:val="28"/>
          <w:lang w:eastAsia="ru-RU"/>
        </w:rPr>
        <w:t>в предписаниях</w:t>
      </w:r>
      <w:proofErr w:type="gramEnd"/>
      <w:r w:rsidRPr="00046511">
        <w:rPr>
          <w:rFonts w:ascii="Times New Roman" w:eastAsia="Times New Roman" w:hAnsi="Times New Roman" w:cs="Arial"/>
          <w:bCs/>
          <w:sz w:val="28"/>
          <w:szCs w:val="28"/>
          <w:lang w:eastAsia="ru-RU"/>
        </w:rPr>
        <w:t xml:space="preserve"> контролирующих или судебных органов.</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r w:rsidRPr="00046511">
        <w:rPr>
          <w:rFonts w:ascii="Times New Roman" w:eastAsia="Times New Roman" w:hAnsi="Times New Roman" w:cs="Arial"/>
          <w:bCs/>
          <w:sz w:val="28"/>
          <w:szCs w:val="28"/>
          <w:lang w:eastAsia="ru-RU"/>
        </w:rPr>
        <w:t>Очень часто граждане, проживающие в МКД, уклоняются от участия в решении вопросов по определению порядка использования общего имущества, так как эти вопросы, как правило, напрямую не затрагивают их личные интересы. Для отказа в проведении переустройства, реконструкции или перепланировки собственнику помещения в МКД не нужно обосновывать свое решение и его отказ (или уклонение) невозможно обжаловать или оспорить.</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r w:rsidRPr="00046511">
        <w:rPr>
          <w:rFonts w:ascii="Times New Roman" w:eastAsia="Times New Roman" w:hAnsi="Times New Roman" w:cs="Arial"/>
          <w:bCs/>
          <w:sz w:val="28"/>
          <w:szCs w:val="28"/>
          <w:lang w:eastAsia="ru-RU"/>
        </w:rPr>
        <w:t xml:space="preserve">Данная ситуация создает условия для злоупотребления указанным правом, создает почву для реализации корыстных интересов, так как отказ или даже простое уклонение от участия в принятии решения даже одного собственника, владеющего, скажем, 1/100 долей в праве на одну квартиру, влечет невозможность реализации проекта, даже если этого требуют интересы самих собственников МКД. </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r w:rsidRPr="00046511">
        <w:rPr>
          <w:rFonts w:ascii="Times New Roman" w:eastAsia="Times New Roman" w:hAnsi="Times New Roman" w:cs="Arial"/>
          <w:bCs/>
          <w:sz w:val="28"/>
          <w:szCs w:val="28"/>
          <w:lang w:eastAsia="ru-RU"/>
        </w:rPr>
        <w:t>Кроме того, практически в каждом МКД существуют собственники квартир, постоянно или преимущественно не проживающие в своих квартирах. Найти их и осуществить хоть какое-то взаимодействие с ними просто невозможно. Кроме того</w:t>
      </w:r>
      <w:r>
        <w:rPr>
          <w:rFonts w:ascii="Times New Roman" w:eastAsia="Times New Roman" w:hAnsi="Times New Roman" w:cs="Arial"/>
          <w:bCs/>
          <w:sz w:val="28"/>
          <w:szCs w:val="28"/>
          <w:lang w:eastAsia="ru-RU"/>
        </w:rPr>
        <w:t>,</w:t>
      </w:r>
      <w:r w:rsidRPr="00046511">
        <w:rPr>
          <w:rFonts w:ascii="Times New Roman" w:eastAsia="Times New Roman" w:hAnsi="Times New Roman" w:cs="Arial"/>
          <w:bCs/>
          <w:sz w:val="28"/>
          <w:szCs w:val="28"/>
          <w:lang w:eastAsia="ru-RU"/>
        </w:rPr>
        <w:t xml:space="preserve"> есть условно бесхозяйное имущество, собственника которого установить невозможно, а также имущество, зарегистрированное в долях в отношении большого количества собственников, проживающих в разных местах (например</w:t>
      </w:r>
      <w:r>
        <w:rPr>
          <w:rFonts w:ascii="Times New Roman" w:eastAsia="Times New Roman" w:hAnsi="Times New Roman" w:cs="Arial"/>
          <w:bCs/>
          <w:sz w:val="28"/>
          <w:szCs w:val="28"/>
          <w:lang w:eastAsia="ru-RU"/>
        </w:rPr>
        <w:t>,</w:t>
      </w:r>
      <w:r w:rsidRPr="00046511">
        <w:rPr>
          <w:rFonts w:ascii="Times New Roman" w:eastAsia="Times New Roman" w:hAnsi="Times New Roman" w:cs="Arial"/>
          <w:bCs/>
          <w:sz w:val="28"/>
          <w:szCs w:val="28"/>
          <w:lang w:eastAsia="ru-RU"/>
        </w:rPr>
        <w:t xml:space="preserve"> после наследования).</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r w:rsidRPr="00046511">
        <w:rPr>
          <w:rFonts w:ascii="Times New Roman" w:eastAsia="Times New Roman" w:hAnsi="Times New Roman" w:cs="Arial"/>
          <w:bCs/>
          <w:sz w:val="28"/>
          <w:szCs w:val="28"/>
          <w:lang w:eastAsia="ru-RU"/>
        </w:rPr>
        <w:t xml:space="preserve">Представленным проектом в целях устранения описанных проблем правового регулирования предлагается упростить процедуру реконструкции, переустройства и (или) перепланировки в МКД, когда 100% согласие собственников является явно излишним, в частности, когда работы по переустройству, реконструкции и (или) перепланировке осуществляются в </w:t>
      </w:r>
      <w:r w:rsidRPr="00046511">
        <w:rPr>
          <w:rFonts w:ascii="Times New Roman" w:eastAsia="Times New Roman" w:hAnsi="Times New Roman" w:cs="Arial"/>
          <w:bCs/>
          <w:sz w:val="28"/>
          <w:szCs w:val="28"/>
          <w:lang w:eastAsia="ru-RU"/>
        </w:rPr>
        <w:lastRenderedPageBreak/>
        <w:t>целях:</w:t>
      </w:r>
    </w:p>
    <w:p w:rsidR="00046511" w:rsidRPr="00046511" w:rsidRDefault="00046511" w:rsidP="00046511">
      <w:pPr>
        <w:widowControl w:val="0"/>
        <w:suppressAutoHyphens/>
        <w:spacing w:line="240" w:lineRule="auto"/>
        <w:ind w:firstLine="709"/>
        <w:jc w:val="both"/>
        <w:textAlignment w:val="baseline"/>
        <w:rPr>
          <w:rFonts w:ascii="Times New Roman" w:eastAsia="Times New Roman" w:hAnsi="Times New Roman" w:cs="Times New Roman"/>
          <w:kern w:val="1"/>
          <w:sz w:val="28"/>
          <w:szCs w:val="28"/>
          <w:lang w:eastAsia="fa-IR" w:bidi="fa-IR"/>
        </w:rPr>
      </w:pPr>
      <w:r w:rsidRPr="00046511">
        <w:rPr>
          <w:rFonts w:ascii="Times New Roman" w:eastAsia="Times New Roman" w:hAnsi="Times New Roman" w:cs="Times New Roman"/>
          <w:kern w:val="1"/>
          <w:sz w:val="28"/>
          <w:szCs w:val="28"/>
          <w:lang w:eastAsia="fa-IR" w:bidi="fa-IR"/>
        </w:rPr>
        <w:t xml:space="preserve">исполнения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46511" w:rsidRPr="00046511" w:rsidRDefault="00046511" w:rsidP="00046511">
      <w:pPr>
        <w:widowControl w:val="0"/>
        <w:suppressAutoHyphens/>
        <w:spacing w:line="240" w:lineRule="auto"/>
        <w:ind w:firstLine="709"/>
        <w:jc w:val="both"/>
        <w:textAlignment w:val="baseline"/>
        <w:rPr>
          <w:rFonts w:ascii="Times New Roman" w:eastAsia="Times New Roman" w:hAnsi="Times New Roman" w:cs="Times New Roman"/>
          <w:kern w:val="1"/>
          <w:sz w:val="28"/>
          <w:szCs w:val="28"/>
          <w:lang w:eastAsia="fa-IR" w:bidi="fa-IR"/>
        </w:rPr>
      </w:pPr>
      <w:r w:rsidRPr="00046511">
        <w:rPr>
          <w:rFonts w:ascii="Times New Roman" w:eastAsia="Times New Roman" w:hAnsi="Times New Roman" w:cs="Times New Roman"/>
          <w:kern w:val="1"/>
          <w:sz w:val="28"/>
          <w:szCs w:val="28"/>
          <w:lang w:eastAsia="fa-IR" w:bidi="fa-IR"/>
        </w:rPr>
        <w:t>исполнения судебных решений;</w:t>
      </w:r>
    </w:p>
    <w:p w:rsidR="00046511" w:rsidRPr="00046511" w:rsidRDefault="00046511" w:rsidP="00046511">
      <w:pPr>
        <w:widowControl w:val="0"/>
        <w:suppressAutoHyphens/>
        <w:spacing w:line="240" w:lineRule="auto"/>
        <w:ind w:firstLine="709"/>
        <w:jc w:val="both"/>
        <w:textAlignment w:val="baseline"/>
        <w:rPr>
          <w:rFonts w:ascii="Times New Roman" w:eastAsia="Times New Roman" w:hAnsi="Times New Roman" w:cs="Times New Roman"/>
          <w:kern w:val="1"/>
          <w:sz w:val="28"/>
          <w:szCs w:val="28"/>
          <w:lang w:eastAsia="fa-IR" w:bidi="fa-IR"/>
        </w:rPr>
      </w:pPr>
      <w:r w:rsidRPr="00046511">
        <w:rPr>
          <w:rFonts w:ascii="Times New Roman" w:eastAsia="Times New Roman" w:hAnsi="Times New Roman" w:cs="Times New Roman"/>
          <w:kern w:val="1"/>
          <w:sz w:val="28"/>
          <w:szCs w:val="28"/>
          <w:lang w:eastAsia="fa-IR" w:bidi="fa-IR"/>
        </w:rPr>
        <w:t xml:space="preserve">исполнения предписаний органов государственного контроля (надзора), органов муниципального контроля, </w:t>
      </w:r>
    </w:p>
    <w:p w:rsidR="00046511" w:rsidRPr="00046511" w:rsidRDefault="00046511" w:rsidP="00046511">
      <w:pPr>
        <w:widowControl w:val="0"/>
        <w:suppressAutoHyphens/>
        <w:spacing w:line="240" w:lineRule="auto"/>
        <w:ind w:firstLine="709"/>
        <w:jc w:val="both"/>
        <w:textAlignment w:val="baseline"/>
        <w:rPr>
          <w:rFonts w:ascii="Times New Roman" w:eastAsia="Times New Roman" w:hAnsi="Times New Roman" w:cs="Times New Roman"/>
          <w:kern w:val="1"/>
          <w:sz w:val="28"/>
          <w:szCs w:val="28"/>
          <w:lang w:eastAsia="fa-IR" w:bidi="fa-IR"/>
        </w:rPr>
      </w:pPr>
      <w:r w:rsidRPr="00046511">
        <w:rPr>
          <w:rFonts w:ascii="Times New Roman" w:eastAsia="Times New Roman" w:hAnsi="Times New Roman" w:cs="Times New Roman"/>
          <w:kern w:val="1"/>
          <w:sz w:val="28"/>
          <w:szCs w:val="28"/>
          <w:lang w:eastAsia="fa-IR" w:bidi="fa-IR"/>
        </w:rPr>
        <w:t>проведения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046511" w:rsidRPr="00046511" w:rsidRDefault="00046511" w:rsidP="00046511">
      <w:pPr>
        <w:widowControl w:val="0"/>
        <w:suppressAutoHyphens/>
        <w:spacing w:line="240" w:lineRule="auto"/>
        <w:ind w:firstLine="709"/>
        <w:jc w:val="both"/>
        <w:textAlignment w:val="baseline"/>
        <w:rPr>
          <w:rFonts w:ascii="Times New Roman" w:eastAsia="Times New Roman" w:hAnsi="Times New Roman" w:cs="Times New Roman"/>
          <w:kern w:val="1"/>
          <w:sz w:val="28"/>
          <w:szCs w:val="28"/>
          <w:lang w:eastAsia="fa-IR" w:bidi="fa-IR"/>
        </w:rPr>
      </w:pPr>
      <w:r w:rsidRPr="00046511">
        <w:rPr>
          <w:rFonts w:ascii="Times New Roman" w:eastAsia="Times New Roman" w:hAnsi="Times New Roman" w:cs="Times New Roman"/>
          <w:kern w:val="1"/>
          <w:sz w:val="28"/>
          <w:szCs w:val="28"/>
          <w:lang w:eastAsia="fa-IR" w:bidi="fa-IR"/>
        </w:rPr>
        <w:t>предупреждения возникновения чрезвычайных ситуаций природного и техногенного характера, ликвидации последствий причинения такого вреда.</w:t>
      </w:r>
    </w:p>
    <w:p w:rsidR="00046511" w:rsidRPr="00046511" w:rsidRDefault="00046511" w:rsidP="00046511">
      <w:pPr>
        <w:widowControl w:val="0"/>
        <w:suppressAutoHyphens/>
        <w:spacing w:line="240" w:lineRule="auto"/>
        <w:ind w:firstLine="709"/>
        <w:jc w:val="both"/>
        <w:textAlignment w:val="baseline"/>
        <w:rPr>
          <w:rFonts w:ascii="Times New Roman" w:eastAsia="Times New Roman" w:hAnsi="Times New Roman" w:cs="Times New Roman"/>
          <w:kern w:val="1"/>
          <w:sz w:val="28"/>
          <w:szCs w:val="28"/>
          <w:lang w:eastAsia="fa-IR" w:bidi="fa-IR"/>
        </w:rPr>
      </w:pPr>
      <w:r w:rsidRPr="00046511">
        <w:rPr>
          <w:rFonts w:ascii="Times New Roman" w:eastAsia="Times New Roman" w:hAnsi="Times New Roman" w:cs="Times New Roman"/>
          <w:kern w:val="1"/>
          <w:sz w:val="28"/>
          <w:szCs w:val="28"/>
          <w:lang w:eastAsia="fa-IR" w:bidi="fa-IR"/>
        </w:rPr>
        <w:t xml:space="preserve">В указанных случаях для проведения соответствующих работ предлагается заручится поддержкой не менее, чем 2/3 </w:t>
      </w:r>
      <w:proofErr w:type="spellStart"/>
      <w:r w:rsidRPr="00046511">
        <w:rPr>
          <w:rFonts w:ascii="Times New Roman" w:eastAsia="Times New Roman" w:hAnsi="Times New Roman" w:cs="Times New Roman"/>
          <w:kern w:val="1"/>
          <w:sz w:val="28"/>
          <w:szCs w:val="28"/>
          <w:lang w:val="de-DE" w:eastAsia="fa-IR" w:bidi="fa-IR"/>
        </w:rPr>
        <w:t>голосов</w:t>
      </w:r>
      <w:proofErr w:type="spellEnd"/>
      <w:r w:rsidRPr="00046511">
        <w:rPr>
          <w:rFonts w:ascii="Times New Roman" w:eastAsia="Times New Roman" w:hAnsi="Times New Roman" w:cs="Times New Roman"/>
          <w:kern w:val="1"/>
          <w:sz w:val="28"/>
          <w:szCs w:val="28"/>
          <w:lang w:val="de-DE" w:eastAsia="fa-IR" w:bidi="fa-IR"/>
        </w:rPr>
        <w:t xml:space="preserve"> </w:t>
      </w:r>
      <w:proofErr w:type="spellStart"/>
      <w:r w:rsidRPr="00046511">
        <w:rPr>
          <w:rFonts w:ascii="Times New Roman" w:eastAsia="Times New Roman" w:hAnsi="Times New Roman" w:cs="Times New Roman"/>
          <w:kern w:val="1"/>
          <w:sz w:val="28"/>
          <w:szCs w:val="28"/>
          <w:lang w:val="de-DE" w:eastAsia="fa-IR" w:bidi="fa-IR"/>
        </w:rPr>
        <w:t>от</w:t>
      </w:r>
      <w:proofErr w:type="spellEnd"/>
      <w:r w:rsidRPr="00046511">
        <w:rPr>
          <w:rFonts w:ascii="Times New Roman" w:eastAsia="Times New Roman" w:hAnsi="Times New Roman" w:cs="Times New Roman"/>
          <w:kern w:val="1"/>
          <w:sz w:val="28"/>
          <w:szCs w:val="28"/>
          <w:lang w:val="de-DE" w:eastAsia="fa-IR" w:bidi="fa-IR"/>
        </w:rPr>
        <w:t xml:space="preserve"> </w:t>
      </w:r>
      <w:proofErr w:type="spellStart"/>
      <w:r w:rsidRPr="00046511">
        <w:rPr>
          <w:rFonts w:ascii="Times New Roman" w:eastAsia="Times New Roman" w:hAnsi="Times New Roman" w:cs="Times New Roman"/>
          <w:kern w:val="1"/>
          <w:sz w:val="28"/>
          <w:szCs w:val="28"/>
          <w:lang w:val="de-DE" w:eastAsia="fa-IR" w:bidi="fa-IR"/>
        </w:rPr>
        <w:t>общего</w:t>
      </w:r>
      <w:proofErr w:type="spellEnd"/>
      <w:r w:rsidRPr="00046511">
        <w:rPr>
          <w:rFonts w:ascii="Times New Roman" w:eastAsia="Times New Roman" w:hAnsi="Times New Roman" w:cs="Times New Roman"/>
          <w:kern w:val="1"/>
          <w:sz w:val="28"/>
          <w:szCs w:val="28"/>
          <w:lang w:val="de-DE" w:eastAsia="fa-IR" w:bidi="fa-IR"/>
        </w:rPr>
        <w:t xml:space="preserve"> </w:t>
      </w:r>
      <w:proofErr w:type="spellStart"/>
      <w:r w:rsidRPr="00046511">
        <w:rPr>
          <w:rFonts w:ascii="Times New Roman" w:eastAsia="Times New Roman" w:hAnsi="Times New Roman" w:cs="Times New Roman"/>
          <w:kern w:val="1"/>
          <w:sz w:val="28"/>
          <w:szCs w:val="28"/>
          <w:lang w:val="de-DE" w:eastAsia="fa-IR" w:bidi="fa-IR"/>
        </w:rPr>
        <w:t>числа</w:t>
      </w:r>
      <w:proofErr w:type="spellEnd"/>
      <w:r w:rsidRPr="00046511">
        <w:rPr>
          <w:rFonts w:ascii="Times New Roman" w:eastAsia="Times New Roman" w:hAnsi="Times New Roman" w:cs="Times New Roman"/>
          <w:kern w:val="1"/>
          <w:sz w:val="28"/>
          <w:szCs w:val="28"/>
          <w:lang w:val="de-DE" w:eastAsia="fa-IR" w:bidi="fa-IR"/>
        </w:rPr>
        <w:t xml:space="preserve"> </w:t>
      </w:r>
      <w:proofErr w:type="spellStart"/>
      <w:r w:rsidRPr="00046511">
        <w:rPr>
          <w:rFonts w:ascii="Times New Roman" w:eastAsia="Times New Roman" w:hAnsi="Times New Roman" w:cs="Times New Roman"/>
          <w:kern w:val="1"/>
          <w:sz w:val="28"/>
          <w:szCs w:val="28"/>
          <w:lang w:val="de-DE" w:eastAsia="fa-IR" w:bidi="fa-IR"/>
        </w:rPr>
        <w:t>голосов</w:t>
      </w:r>
      <w:proofErr w:type="spellEnd"/>
      <w:r w:rsidRPr="00046511">
        <w:rPr>
          <w:rFonts w:ascii="Times New Roman" w:eastAsia="Times New Roman" w:hAnsi="Times New Roman" w:cs="Times New Roman"/>
          <w:kern w:val="1"/>
          <w:sz w:val="28"/>
          <w:szCs w:val="28"/>
          <w:lang w:val="de-DE" w:eastAsia="fa-IR" w:bidi="fa-IR"/>
        </w:rPr>
        <w:t xml:space="preserve"> </w:t>
      </w:r>
      <w:proofErr w:type="spellStart"/>
      <w:r w:rsidRPr="00046511">
        <w:rPr>
          <w:rFonts w:ascii="Times New Roman" w:eastAsia="Times New Roman" w:hAnsi="Times New Roman" w:cs="Times New Roman"/>
          <w:kern w:val="1"/>
          <w:sz w:val="28"/>
          <w:szCs w:val="28"/>
          <w:lang w:val="de-DE" w:eastAsia="fa-IR" w:bidi="fa-IR"/>
        </w:rPr>
        <w:t>собственников</w:t>
      </w:r>
      <w:proofErr w:type="spellEnd"/>
      <w:r w:rsidRPr="00046511">
        <w:rPr>
          <w:rFonts w:ascii="Times New Roman" w:eastAsia="Times New Roman" w:hAnsi="Times New Roman" w:cs="Times New Roman"/>
          <w:kern w:val="1"/>
          <w:sz w:val="28"/>
          <w:szCs w:val="28"/>
          <w:lang w:val="de-DE" w:eastAsia="fa-IR" w:bidi="fa-IR"/>
        </w:rPr>
        <w:t xml:space="preserve"> </w:t>
      </w:r>
      <w:proofErr w:type="spellStart"/>
      <w:r w:rsidRPr="00046511">
        <w:rPr>
          <w:rFonts w:ascii="Times New Roman" w:eastAsia="Times New Roman" w:hAnsi="Times New Roman" w:cs="Times New Roman"/>
          <w:kern w:val="1"/>
          <w:sz w:val="28"/>
          <w:szCs w:val="28"/>
          <w:lang w:val="de-DE" w:eastAsia="fa-IR" w:bidi="fa-IR"/>
        </w:rPr>
        <w:t>помещений</w:t>
      </w:r>
      <w:proofErr w:type="spellEnd"/>
      <w:r w:rsidRPr="00046511">
        <w:rPr>
          <w:rFonts w:ascii="Times New Roman" w:eastAsia="Times New Roman" w:hAnsi="Times New Roman" w:cs="Times New Roman"/>
          <w:kern w:val="1"/>
          <w:sz w:val="28"/>
          <w:szCs w:val="28"/>
          <w:lang w:val="de-DE" w:eastAsia="fa-IR" w:bidi="fa-IR"/>
        </w:rPr>
        <w:t xml:space="preserve"> в </w:t>
      </w:r>
      <w:r w:rsidRPr="00046511">
        <w:rPr>
          <w:rFonts w:ascii="Times New Roman" w:eastAsia="Times New Roman" w:hAnsi="Times New Roman" w:cs="Times New Roman"/>
          <w:kern w:val="1"/>
          <w:sz w:val="28"/>
          <w:szCs w:val="28"/>
          <w:lang w:eastAsia="fa-IR" w:bidi="fa-IR"/>
        </w:rPr>
        <w:t>МКД.</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Cs/>
          <w:sz w:val="28"/>
          <w:szCs w:val="28"/>
          <w:lang w:eastAsia="ru-RU"/>
        </w:rPr>
      </w:pPr>
      <w:r w:rsidRPr="00046511">
        <w:rPr>
          <w:rFonts w:ascii="Times New Roman" w:eastAsia="Times New Roman" w:hAnsi="Times New Roman" w:cs="Arial"/>
          <w:bCs/>
          <w:sz w:val="28"/>
          <w:szCs w:val="28"/>
          <w:lang w:eastAsia="ru-RU"/>
        </w:rPr>
        <w:t>Введение предлагаемого регулирования позволит существенно расширить возможности законной эксплуатации помещений в МКД, устранит условия для злоупотребления правом (снизит риски нарушения прав добросовестных владельцев), позволит владельцам недвижимости в МКД, органам государственной власти и органам местного самоуправления, в том числе более эффективно реализовывать проекты по благоустройству, устранит препятствия реализации федеральных, региональных и местных программ, по созданию комфортной городской среды.</w:t>
      </w:r>
    </w:p>
    <w:p w:rsidR="00046511" w:rsidRPr="00046511" w:rsidRDefault="00046511" w:rsidP="00046511">
      <w:pPr>
        <w:widowControl w:val="0"/>
        <w:shd w:val="clear" w:color="auto" w:fill="FFFFFF"/>
        <w:autoSpaceDE w:val="0"/>
        <w:autoSpaceDN w:val="0"/>
        <w:adjustRightInd w:val="0"/>
        <w:spacing w:line="240" w:lineRule="auto"/>
        <w:ind w:firstLine="709"/>
        <w:jc w:val="both"/>
        <w:rPr>
          <w:rFonts w:ascii="Times New Roman" w:eastAsia="Times New Roman" w:hAnsi="Times New Roman" w:cs="Arial"/>
          <w:b/>
          <w:bCs/>
          <w:sz w:val="28"/>
          <w:szCs w:val="28"/>
          <w:lang w:eastAsia="ru-RU"/>
        </w:rPr>
      </w:pPr>
      <w:r w:rsidRPr="00046511">
        <w:rPr>
          <w:rFonts w:ascii="Times New Roman" w:eastAsia="Times New Roman" w:hAnsi="Times New Roman" w:cs="Arial"/>
          <w:bCs/>
          <w:sz w:val="28"/>
          <w:szCs w:val="28"/>
          <w:lang w:eastAsia="ru-RU"/>
        </w:rPr>
        <w:t>Внесение предлагаемых изменений в Жилищный кодекс Российской Федерации не потребует дополнительных расходов бюджетов бюджетной системы Российской Федерации.</w:t>
      </w:r>
    </w:p>
    <w:p w:rsidR="00046511" w:rsidRPr="00046511" w:rsidRDefault="00046511" w:rsidP="00046511">
      <w:pPr>
        <w:spacing w:line="240" w:lineRule="auto"/>
        <w:contextualSpacing/>
        <w:jc w:val="both"/>
        <w:rPr>
          <w:rFonts w:ascii="Times New Roman" w:eastAsia="Times New Roman" w:hAnsi="Times New Roman" w:cs="Times New Roman"/>
          <w:sz w:val="28"/>
        </w:rPr>
      </w:pPr>
    </w:p>
    <w:p w:rsidR="00984D99" w:rsidRDefault="00984D99"/>
    <w:sectPr w:rsidR="00984D99" w:rsidSect="00091A1D">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E1" w:rsidRPr="0017111E" w:rsidRDefault="00FA7C94">
    <w:pPr>
      <w:pStyle w:val="a3"/>
      <w:jc w:val="center"/>
      <w:rPr>
        <w:rFonts w:ascii="Times New Roman" w:hAnsi="Times New Roman"/>
        <w:sz w:val="24"/>
      </w:rPr>
    </w:pPr>
    <w:r w:rsidRPr="0017111E">
      <w:rPr>
        <w:rFonts w:ascii="Times New Roman" w:hAnsi="Times New Roman"/>
        <w:sz w:val="24"/>
      </w:rPr>
      <w:fldChar w:fldCharType="begin"/>
    </w:r>
    <w:r w:rsidRPr="0017111E">
      <w:rPr>
        <w:rFonts w:ascii="Times New Roman" w:hAnsi="Times New Roman"/>
        <w:sz w:val="24"/>
      </w:rPr>
      <w:instrText>PAGE   \* MERGEFORMAT</w:instrText>
    </w:r>
    <w:r w:rsidRPr="0017111E">
      <w:rPr>
        <w:rFonts w:ascii="Times New Roman" w:hAnsi="Times New Roman"/>
        <w:sz w:val="24"/>
      </w:rPr>
      <w:fldChar w:fldCharType="separate"/>
    </w:r>
    <w:r>
      <w:rPr>
        <w:rFonts w:ascii="Times New Roman" w:hAnsi="Times New Roman"/>
        <w:noProof/>
        <w:sz w:val="24"/>
      </w:rPr>
      <w:t>3</w:t>
    </w:r>
    <w:r w:rsidRPr="0017111E">
      <w:rPr>
        <w:rFonts w:ascii="Times New Roman" w:hAnsi="Times New Roman"/>
        <w:sz w:val="24"/>
      </w:rPr>
      <w:fldChar w:fldCharType="end"/>
    </w:r>
  </w:p>
  <w:p w:rsidR="00C45CE1" w:rsidRDefault="00FA7C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72"/>
    <w:rsid w:val="00046511"/>
    <w:rsid w:val="000D3672"/>
    <w:rsid w:val="00984D99"/>
    <w:rsid w:val="00FA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7C6D7-6E5B-48B0-83C5-E96E3AAB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511"/>
    <w:pPr>
      <w:tabs>
        <w:tab w:val="center" w:pos="4677"/>
        <w:tab w:val="right" w:pos="9355"/>
      </w:tabs>
      <w:spacing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4651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5936</Characters>
  <Application>Microsoft Office Word</Application>
  <DocSecurity>0</DocSecurity>
  <Lines>49</Lines>
  <Paragraphs>13</Paragraphs>
  <ScaleCrop>false</ScaleCrop>
  <Company>SPecialiST RePack</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Николаевна</dc:creator>
  <cp:keywords/>
  <dc:description/>
  <cp:lastModifiedBy>Орлова Ольга Николаевна</cp:lastModifiedBy>
  <cp:revision>3</cp:revision>
  <dcterms:created xsi:type="dcterms:W3CDTF">2023-02-07T07:02:00Z</dcterms:created>
  <dcterms:modified xsi:type="dcterms:W3CDTF">2023-02-07T07:03:00Z</dcterms:modified>
</cp:coreProperties>
</file>